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0F" w:rsidRPr="00C81B14" w:rsidRDefault="00380F0F" w:rsidP="000066DD">
      <w:pPr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</w:pPr>
      <w:r w:rsidRPr="00C81B14"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  <w:t xml:space="preserve">Important </w:t>
      </w:r>
    </w:p>
    <w:p w:rsidR="00380F0F" w:rsidRDefault="00380F0F" w:rsidP="000066D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D92714" w:rsidRDefault="00367DE1" w:rsidP="000066D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En cours d’exécution de l’accord cadre et du bon de commande, le titulaire peut faire appel à un sous-traitant</w:t>
      </w:r>
      <w:r w:rsidR="00717CB2">
        <w:rPr>
          <w:rFonts w:ascii="Verdana" w:eastAsia="Times New Roman" w:hAnsi="Verdana" w:cs="Arial"/>
          <w:sz w:val="20"/>
          <w:szCs w:val="20"/>
          <w:lang w:eastAsia="fr-FR"/>
        </w:rPr>
        <w:t xml:space="preserve"> qui exécutera une partie des prestations commandées.</w:t>
      </w:r>
    </w:p>
    <w:p w:rsidR="00380F0F" w:rsidRDefault="00380F0F" w:rsidP="00380F0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380F0F" w:rsidRDefault="00380F0F" w:rsidP="00380F0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Pour ce faire, le titulaire et le sous-traitant doivent remplir avec précision </w:t>
      </w:r>
      <w:r w:rsidRPr="00717CB2">
        <w:rPr>
          <w:rFonts w:ascii="Verdana" w:eastAsia="Times New Roman" w:hAnsi="Verdana" w:cs="Arial"/>
          <w:b/>
          <w:sz w:val="20"/>
          <w:szCs w:val="20"/>
          <w:lang w:eastAsia="fr-FR"/>
        </w:rPr>
        <w:t>un DC4 « acte spécial de sous-traitance »</w:t>
      </w:r>
      <w:r>
        <w:rPr>
          <w:rFonts w:ascii="Verdana" w:eastAsia="Times New Roman" w:hAnsi="Verdana" w:cs="Arial"/>
          <w:sz w:val="20"/>
          <w:szCs w:val="20"/>
          <w:lang w:eastAsia="fr-FR"/>
        </w:rPr>
        <w:t>, disponible en annexe à cette fiche technique.</w:t>
      </w:r>
    </w:p>
    <w:p w:rsidR="00717CB2" w:rsidRDefault="00717CB2" w:rsidP="000066D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405AF1" w:rsidRPr="00D45AC4" w:rsidRDefault="00717CB2" w:rsidP="000066D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Après agrément et acceptation des conditions de paiement du sous-traitant par la Région</w:t>
      </w:r>
      <w:r w:rsidR="00CE4778">
        <w:rPr>
          <w:rFonts w:ascii="Verdana" w:eastAsia="Times New Roman" w:hAnsi="Verdana" w:cs="Arial"/>
          <w:sz w:val="20"/>
          <w:szCs w:val="20"/>
          <w:lang w:eastAsia="fr-FR"/>
        </w:rPr>
        <w:t xml:space="preserve"> par notification</w:t>
      </w:r>
      <w:r>
        <w:rPr>
          <w:rFonts w:ascii="Verdana" w:eastAsia="Times New Roman" w:hAnsi="Verdana" w:cs="Arial"/>
          <w:sz w:val="20"/>
          <w:szCs w:val="20"/>
          <w:lang w:eastAsia="fr-FR"/>
        </w:rPr>
        <w:t>, les prestations sous-traitées peuvent donc démarr</w:t>
      </w:r>
      <w:r w:rsidR="00B77877">
        <w:rPr>
          <w:rFonts w:ascii="Verdana" w:eastAsia="Times New Roman" w:hAnsi="Verdana" w:cs="Arial"/>
          <w:sz w:val="20"/>
          <w:szCs w:val="20"/>
          <w:lang w:eastAsia="fr-FR"/>
        </w:rPr>
        <w:t>er</w:t>
      </w:r>
      <w:r w:rsidR="007F08E6">
        <w:rPr>
          <w:rFonts w:ascii="Verdana" w:eastAsia="Times New Roman" w:hAnsi="Verdana" w:cs="Arial"/>
          <w:sz w:val="20"/>
          <w:szCs w:val="20"/>
          <w:lang w:eastAsia="fr-FR"/>
        </w:rPr>
        <w:t xml:space="preserve">. 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Il est rappelé que la sous-traitance </w:t>
      </w:r>
      <w:r w:rsidRPr="00D45AC4">
        <w:rPr>
          <w:rFonts w:ascii="Verdana" w:eastAsia="Times New Roman" w:hAnsi="Verdana" w:cs="Arial"/>
          <w:sz w:val="20"/>
          <w:szCs w:val="20"/>
          <w:lang w:eastAsia="fr-FR"/>
        </w:rPr>
        <w:t>totale d’un bon de commande</w:t>
      </w:r>
      <w:r w:rsidR="005536D0" w:rsidRPr="00D45AC4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380F0F" w:rsidRPr="00D45AC4">
        <w:rPr>
          <w:rFonts w:ascii="Verdana" w:eastAsia="Times New Roman" w:hAnsi="Verdana" w:cs="Arial"/>
          <w:sz w:val="20"/>
          <w:szCs w:val="20"/>
          <w:lang w:eastAsia="fr-FR"/>
        </w:rPr>
        <w:t xml:space="preserve">au niveau du </w:t>
      </w:r>
      <w:r w:rsidR="005536D0" w:rsidRPr="00D45AC4">
        <w:rPr>
          <w:rFonts w:ascii="Verdana" w:eastAsia="Times New Roman" w:hAnsi="Verdana" w:cs="Arial"/>
          <w:sz w:val="20"/>
          <w:szCs w:val="20"/>
          <w:lang w:eastAsia="fr-FR"/>
        </w:rPr>
        <w:t>marché</w:t>
      </w:r>
      <w:r w:rsidRPr="00D45AC4">
        <w:rPr>
          <w:rFonts w:ascii="Verdana" w:eastAsia="Times New Roman" w:hAnsi="Verdana" w:cs="Arial"/>
          <w:sz w:val="20"/>
          <w:szCs w:val="20"/>
          <w:lang w:eastAsia="fr-FR"/>
        </w:rPr>
        <w:t xml:space="preserve"> est strictement interdite. </w:t>
      </w:r>
    </w:p>
    <w:p w:rsidR="00380F0F" w:rsidRPr="00D45AC4" w:rsidRDefault="00380F0F" w:rsidP="000066D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717CB2" w:rsidRPr="00D45AC4" w:rsidRDefault="00380F0F" w:rsidP="000066D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D45AC4">
        <w:rPr>
          <w:rFonts w:ascii="Verdana" w:eastAsia="Times New Roman" w:hAnsi="Verdana" w:cs="Arial"/>
          <w:sz w:val="20"/>
          <w:szCs w:val="20"/>
          <w:lang w:eastAsia="fr-FR"/>
        </w:rPr>
        <w:t>Cependant,</w:t>
      </w:r>
      <w:r w:rsidR="005536D0" w:rsidRPr="00D45AC4">
        <w:rPr>
          <w:rFonts w:ascii="Verdana" w:eastAsia="Times New Roman" w:hAnsi="Verdana" w:cs="Arial"/>
          <w:sz w:val="20"/>
          <w:szCs w:val="20"/>
          <w:lang w:eastAsia="fr-FR"/>
        </w:rPr>
        <w:t xml:space="preserve"> si un premier bon de commande n’a pas fait l’objet d’une sous-traitance, il est possible de sous-traiter la totalité des autres bons de commande car la sous-traitance totale s’apprécie sur le marché et non pas </w:t>
      </w:r>
      <w:r w:rsidRPr="00D45AC4">
        <w:rPr>
          <w:rFonts w:ascii="Verdana" w:eastAsia="Times New Roman" w:hAnsi="Verdana" w:cs="Arial"/>
          <w:sz w:val="20"/>
          <w:szCs w:val="20"/>
          <w:lang w:eastAsia="fr-FR"/>
        </w:rPr>
        <w:t>au niveau du</w:t>
      </w:r>
      <w:r w:rsidR="005536D0" w:rsidRPr="00D45AC4">
        <w:rPr>
          <w:rFonts w:ascii="Verdana" w:eastAsia="Times New Roman" w:hAnsi="Verdana" w:cs="Arial"/>
          <w:sz w:val="20"/>
          <w:szCs w:val="20"/>
          <w:lang w:eastAsia="fr-FR"/>
        </w:rPr>
        <w:t xml:space="preserve"> bon de commande.</w:t>
      </w:r>
    </w:p>
    <w:p w:rsidR="008C0FAF" w:rsidRPr="00D45AC4" w:rsidRDefault="008C0FAF" w:rsidP="000066D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C0FAF" w:rsidRPr="00D45AC4" w:rsidRDefault="008C0FAF" w:rsidP="000066D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D45AC4">
        <w:rPr>
          <w:rFonts w:ascii="Verdana" w:eastAsia="Times New Roman" w:hAnsi="Verdana" w:cs="Arial"/>
          <w:sz w:val="20"/>
          <w:szCs w:val="20"/>
          <w:lang w:eastAsia="fr-FR"/>
        </w:rPr>
        <w:t xml:space="preserve">L’acte de sous-traitance doit être émis, validé, signé et adressé par </w:t>
      </w:r>
      <w:r w:rsidR="000414E1" w:rsidRPr="00D45AC4">
        <w:rPr>
          <w:rFonts w:ascii="Verdana" w:eastAsia="Times New Roman" w:hAnsi="Verdana" w:cs="Arial"/>
          <w:sz w:val="20"/>
          <w:szCs w:val="20"/>
          <w:lang w:eastAsia="fr-FR"/>
        </w:rPr>
        <w:t xml:space="preserve">le mandataire et non par un des </w:t>
      </w:r>
      <w:r w:rsidR="00572797" w:rsidRPr="00D45AC4">
        <w:rPr>
          <w:rFonts w:ascii="Verdana" w:eastAsia="Times New Roman" w:hAnsi="Verdana" w:cs="Arial"/>
          <w:sz w:val="20"/>
          <w:szCs w:val="20"/>
          <w:lang w:eastAsia="fr-FR"/>
        </w:rPr>
        <w:t>membres du groupement</w:t>
      </w:r>
      <w:r w:rsidR="000414E1" w:rsidRPr="00D45AC4">
        <w:rPr>
          <w:rFonts w:ascii="Verdana" w:eastAsia="Times New Roman" w:hAnsi="Verdana" w:cs="Arial"/>
          <w:sz w:val="20"/>
          <w:szCs w:val="20"/>
          <w:lang w:eastAsia="fr-FR"/>
        </w:rPr>
        <w:t>.</w:t>
      </w:r>
    </w:p>
    <w:p w:rsidR="00405AF1" w:rsidRPr="00D45AC4" w:rsidRDefault="00405AF1" w:rsidP="000066D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0414E1" w:rsidRPr="00387E86" w:rsidRDefault="000414E1" w:rsidP="000066DD">
      <w:pPr>
        <w:spacing w:after="0" w:line="240" w:lineRule="auto"/>
        <w:jc w:val="both"/>
        <w:rPr>
          <w:rFonts w:ascii="Verdana" w:eastAsia="Times New Roman" w:hAnsi="Verdana" w:cs="Arial"/>
          <w:b/>
          <w:color w:val="FF0000"/>
          <w:sz w:val="20"/>
          <w:szCs w:val="20"/>
          <w:lang w:eastAsia="fr-FR"/>
        </w:rPr>
      </w:pPr>
      <w:r w:rsidRPr="00387E86">
        <w:rPr>
          <w:rFonts w:ascii="Verdana" w:eastAsia="Times New Roman" w:hAnsi="Verdana" w:cs="Arial"/>
          <w:b/>
          <w:color w:val="FF0000"/>
          <w:sz w:val="20"/>
          <w:szCs w:val="20"/>
          <w:lang w:eastAsia="fr-FR"/>
        </w:rPr>
        <w:t>Les prestations sous-traitées doivent correspondre à l’objet du marché et donc à la zone géographique mentionné</w:t>
      </w:r>
      <w:r w:rsidR="00572797" w:rsidRPr="00387E86">
        <w:rPr>
          <w:rFonts w:ascii="Verdana" w:eastAsia="Times New Roman" w:hAnsi="Verdana" w:cs="Arial"/>
          <w:b/>
          <w:color w:val="FF0000"/>
          <w:sz w:val="20"/>
          <w:szCs w:val="20"/>
          <w:lang w:eastAsia="fr-FR"/>
        </w:rPr>
        <w:t>e</w:t>
      </w:r>
      <w:r w:rsidRPr="00387E86">
        <w:rPr>
          <w:rFonts w:ascii="Verdana" w:eastAsia="Times New Roman" w:hAnsi="Verdana" w:cs="Arial"/>
          <w:b/>
          <w:color w:val="FF0000"/>
          <w:sz w:val="20"/>
          <w:szCs w:val="20"/>
          <w:lang w:eastAsia="fr-FR"/>
        </w:rPr>
        <w:t>.</w:t>
      </w:r>
    </w:p>
    <w:p w:rsidR="00B93683" w:rsidRDefault="00B93683" w:rsidP="000066D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D45AC4" w:rsidRDefault="007F08E6" w:rsidP="000066DD">
      <w:pPr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0"/>
          <w:lang w:eastAsia="fr-FR"/>
        </w:rPr>
      </w:pPr>
      <w:r w:rsidRPr="00C81B14"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  <w:t>Le DC4 à remplir</w:t>
      </w:r>
      <w:r w:rsidR="00BA4229" w:rsidRPr="00D45AC4">
        <w:rPr>
          <w:rFonts w:ascii="Verdana" w:eastAsia="Times New Roman" w:hAnsi="Verdana" w:cs="Arial"/>
          <w:b/>
          <w:sz w:val="24"/>
          <w:szCs w:val="20"/>
          <w:lang w:eastAsia="fr-FR"/>
        </w:rPr>
        <w:t xml:space="preserve"> : </w:t>
      </w:r>
    </w:p>
    <w:p w:rsidR="00BA4229" w:rsidRDefault="001517FA" w:rsidP="000066DD">
      <w:pPr>
        <w:spacing w:after="0" w:line="240" w:lineRule="auto"/>
        <w:jc w:val="both"/>
        <w:rPr>
          <w:rStyle w:val="Lienhypertexte"/>
          <w:rFonts w:ascii="Verdana" w:eastAsia="Times New Roman" w:hAnsi="Verdana" w:cs="Arial"/>
          <w:b/>
          <w:sz w:val="16"/>
          <w:szCs w:val="20"/>
          <w:u w:val="none"/>
          <w:lang w:eastAsia="fr-FR"/>
        </w:rPr>
      </w:pPr>
      <w:hyperlink r:id="rId8" w:history="1">
        <w:r w:rsidR="00BA4229" w:rsidRPr="00D45AC4">
          <w:rPr>
            <w:rStyle w:val="Lienhypertexte"/>
            <w:rFonts w:ascii="Verdana" w:eastAsia="Times New Roman" w:hAnsi="Verdana" w:cs="Arial"/>
            <w:b/>
            <w:sz w:val="16"/>
            <w:szCs w:val="20"/>
            <w:u w:val="none"/>
            <w:lang w:eastAsia="fr-FR"/>
          </w:rPr>
          <w:t>https://www.economie.gouv.fr/daj/formulaires-mise-a-jour-dc4-et-notice-explicative</w:t>
        </w:r>
      </w:hyperlink>
    </w:p>
    <w:p w:rsidR="00717CB2" w:rsidRDefault="00717CB2" w:rsidP="000066D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717CB2" w:rsidRDefault="003332AA" w:rsidP="00717CB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L’identification du pouvoir adjudicateur</w:t>
      </w:r>
    </w:p>
    <w:p w:rsidR="003332AA" w:rsidRDefault="003332AA" w:rsidP="00717CB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L’objet de l’accord cadre</w:t>
      </w:r>
    </w:p>
    <w:p w:rsidR="003332AA" w:rsidRDefault="003332AA" w:rsidP="00717CB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L’objet de la déclaration du sous-traitant</w:t>
      </w:r>
    </w:p>
    <w:p w:rsidR="00B67B0D" w:rsidRDefault="003332AA" w:rsidP="00B67B0D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L’identification du titulaire </w:t>
      </w:r>
      <w:r w:rsidRPr="003332AA">
        <w:rPr>
          <w:rFonts w:ascii="Verdana" w:eastAsia="Times New Roman" w:hAnsi="Verdana" w:cs="Arial"/>
          <w:sz w:val="20"/>
          <w:szCs w:val="20"/>
          <w:lang w:eastAsia="fr-FR"/>
        </w:rPr>
        <w:t>de l’accord cadre</w:t>
      </w:r>
      <w:r w:rsidR="00B67B0D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</w:p>
    <w:p w:rsidR="00367DE1" w:rsidRPr="00B67B0D" w:rsidRDefault="003332AA" w:rsidP="00B67B0D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B67B0D">
        <w:rPr>
          <w:rFonts w:ascii="Verdana" w:eastAsia="Times New Roman" w:hAnsi="Verdana" w:cs="Arial"/>
          <w:sz w:val="20"/>
          <w:szCs w:val="20"/>
          <w:lang w:eastAsia="fr-FR"/>
        </w:rPr>
        <w:t>L’identification du sous-traitant</w:t>
      </w:r>
    </w:p>
    <w:p w:rsidR="003332AA" w:rsidRDefault="003332AA" w:rsidP="003332A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La n</w:t>
      </w:r>
      <w:r w:rsidRPr="003332AA">
        <w:rPr>
          <w:rFonts w:ascii="Verdana" w:eastAsia="Times New Roman" w:hAnsi="Verdana" w:cs="Arial"/>
          <w:sz w:val="20"/>
          <w:szCs w:val="20"/>
          <w:lang w:eastAsia="fr-FR"/>
        </w:rPr>
        <w:t>ature et prix des prestations sous-traitées</w:t>
      </w:r>
    </w:p>
    <w:p w:rsidR="00B658DC" w:rsidRDefault="00B658DC" w:rsidP="00B658DC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380F0F">
        <w:rPr>
          <w:rFonts w:ascii="Verdana" w:eastAsia="Times New Roman" w:hAnsi="Verdana" w:cs="Arial"/>
          <w:sz w:val="20"/>
          <w:szCs w:val="20"/>
          <w:u w:val="single"/>
          <w:lang w:eastAsia="fr-FR"/>
        </w:rPr>
        <w:t>Pour les Parcours Métiers</w:t>
      </w:r>
      <w:r>
        <w:rPr>
          <w:rFonts w:ascii="Verdana" w:eastAsia="Times New Roman" w:hAnsi="Verdana" w:cs="Arial"/>
          <w:sz w:val="20"/>
          <w:szCs w:val="20"/>
          <w:lang w:eastAsia="fr-FR"/>
        </w:rPr>
        <w:t> : Nombre d’heures Centre sous-traitées</w:t>
      </w:r>
    </w:p>
    <w:p w:rsidR="00B658DC" w:rsidRDefault="00B658DC" w:rsidP="00B658DC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380F0F">
        <w:rPr>
          <w:rFonts w:ascii="Verdana" w:eastAsia="Times New Roman" w:hAnsi="Verdana" w:cs="Arial"/>
          <w:sz w:val="20"/>
          <w:szCs w:val="20"/>
          <w:u w:val="single"/>
          <w:lang w:eastAsia="fr-FR"/>
        </w:rPr>
        <w:t>Pour les Visas</w:t>
      </w:r>
      <w:r>
        <w:rPr>
          <w:rFonts w:ascii="Verdana" w:eastAsia="Times New Roman" w:hAnsi="Verdana" w:cs="Arial"/>
          <w:sz w:val="20"/>
          <w:szCs w:val="20"/>
          <w:lang w:eastAsia="fr-FR"/>
        </w:rPr>
        <w:t> : Nombre de Visas sous-traités</w:t>
      </w:r>
    </w:p>
    <w:p w:rsidR="00C81B14" w:rsidRDefault="00C81B14" w:rsidP="003332A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Lieux </w:t>
      </w:r>
    </w:p>
    <w:p w:rsidR="003332AA" w:rsidRDefault="003332AA" w:rsidP="003332A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Les conditions de paiement</w:t>
      </w:r>
      <w:r w:rsidR="00B658DC">
        <w:rPr>
          <w:rFonts w:ascii="Verdana" w:eastAsia="Times New Roman" w:hAnsi="Verdana" w:cs="Arial"/>
          <w:sz w:val="20"/>
          <w:szCs w:val="20"/>
          <w:lang w:eastAsia="fr-FR"/>
        </w:rPr>
        <w:t> : joindre un RIB</w:t>
      </w:r>
    </w:p>
    <w:p w:rsidR="003332AA" w:rsidRDefault="003332AA" w:rsidP="003332A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Les capacités du sous-traitant</w:t>
      </w:r>
    </w:p>
    <w:p w:rsidR="003332AA" w:rsidRDefault="003332AA" w:rsidP="00B658D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B658DC">
        <w:rPr>
          <w:rFonts w:ascii="Verdana" w:eastAsia="Times New Roman" w:hAnsi="Verdana" w:cs="Arial"/>
          <w:sz w:val="20"/>
          <w:szCs w:val="20"/>
          <w:lang w:eastAsia="fr-FR"/>
        </w:rPr>
        <w:t>Les attestations sur l’honneur du sous-traitant</w:t>
      </w:r>
    </w:p>
    <w:p w:rsidR="00B658DC" w:rsidRDefault="00B658DC" w:rsidP="00B658D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La c</w:t>
      </w:r>
      <w:r w:rsidRPr="00B658DC">
        <w:rPr>
          <w:rFonts w:ascii="Verdana" w:eastAsia="Times New Roman" w:hAnsi="Verdana" w:cs="Arial"/>
          <w:sz w:val="20"/>
          <w:szCs w:val="20"/>
          <w:lang w:eastAsia="fr-FR"/>
        </w:rPr>
        <w:t>ession ou nantissement des créances résultant du marché public</w:t>
      </w:r>
    </w:p>
    <w:p w:rsidR="00367DE1" w:rsidRDefault="00B658DC" w:rsidP="000066DD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2F339E">
        <w:rPr>
          <w:rFonts w:ascii="Verdana" w:eastAsia="Times New Roman" w:hAnsi="Verdana" w:cs="Arial"/>
          <w:sz w:val="20"/>
          <w:szCs w:val="20"/>
          <w:lang w:eastAsia="fr-FR"/>
        </w:rPr>
        <w:t>Signatures des parties </w:t>
      </w:r>
    </w:p>
    <w:p w:rsidR="002F339E" w:rsidRPr="002F339E" w:rsidRDefault="002F339E" w:rsidP="002F339E">
      <w:pPr>
        <w:pStyle w:val="Paragraphedeliste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B658DC" w:rsidRPr="00C81B14" w:rsidRDefault="00B658DC" w:rsidP="000066DD">
      <w:pPr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</w:pPr>
      <w:r w:rsidRPr="00C81B14"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  <w:t>Le circuit </w:t>
      </w:r>
      <w:r w:rsidR="007F08E6" w:rsidRPr="00C81B14"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  <w:t>de transmission</w:t>
      </w:r>
    </w:p>
    <w:p w:rsidR="00B658DC" w:rsidRDefault="00B658DC" w:rsidP="00B658D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B658DC" w:rsidRDefault="00B658DC" w:rsidP="00B658D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Le DC4 dûment complété et signé </w:t>
      </w:r>
      <w:r w:rsidR="002F339E">
        <w:rPr>
          <w:rFonts w:ascii="Verdana" w:eastAsia="Times New Roman" w:hAnsi="Verdana" w:cs="Arial"/>
          <w:sz w:val="20"/>
          <w:szCs w:val="20"/>
          <w:lang w:eastAsia="fr-FR"/>
        </w:rPr>
        <w:t xml:space="preserve">par le titulaire et le sous-traitant </w:t>
      </w:r>
      <w:r>
        <w:rPr>
          <w:rFonts w:ascii="Verdana" w:eastAsia="Times New Roman" w:hAnsi="Verdana" w:cs="Arial"/>
          <w:sz w:val="20"/>
          <w:szCs w:val="20"/>
          <w:lang w:eastAsia="fr-FR"/>
        </w:rPr>
        <w:t>sera à transmettre</w:t>
      </w:r>
      <w:r w:rsidR="00380F0F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380F0F" w:rsidRPr="00380F0F">
        <w:rPr>
          <w:rFonts w:ascii="Verdana" w:eastAsia="Times New Roman" w:hAnsi="Verdana" w:cs="Arial"/>
          <w:sz w:val="20"/>
          <w:szCs w:val="20"/>
          <w:u w:val="single"/>
          <w:lang w:eastAsia="fr-FR"/>
        </w:rPr>
        <w:t>en recommandé</w:t>
      </w:r>
      <w:r w:rsidR="007311E3">
        <w:rPr>
          <w:rFonts w:ascii="Verdana" w:eastAsia="Times New Roman" w:hAnsi="Verdana" w:cs="Arial"/>
          <w:sz w:val="20"/>
          <w:szCs w:val="20"/>
          <w:lang w:eastAsia="fr-FR"/>
        </w:rPr>
        <w:t>, accompagné du DC2 (déclaration du candidat disponible sur le site MINEFI)</w:t>
      </w:r>
      <w:r>
        <w:rPr>
          <w:rFonts w:ascii="Verdana" w:eastAsia="Times New Roman" w:hAnsi="Verdana" w:cs="Arial"/>
          <w:sz w:val="20"/>
          <w:szCs w:val="20"/>
          <w:lang w:eastAsia="fr-FR"/>
        </w:rPr>
        <w:t> </w:t>
      </w:r>
      <w:r w:rsidR="00AE4350" w:rsidRPr="00380F0F">
        <w:rPr>
          <w:rFonts w:ascii="Verdana" w:eastAsia="Times New Roman" w:hAnsi="Verdana" w:cs="Arial"/>
          <w:sz w:val="20"/>
          <w:szCs w:val="20"/>
          <w:lang w:eastAsia="fr-FR"/>
        </w:rPr>
        <w:t xml:space="preserve">à </w:t>
      </w:r>
      <w:r w:rsidRPr="00380F0F">
        <w:rPr>
          <w:rFonts w:ascii="Verdana" w:eastAsia="Times New Roman" w:hAnsi="Verdana" w:cs="Arial"/>
          <w:sz w:val="20"/>
          <w:szCs w:val="20"/>
          <w:lang w:eastAsia="fr-FR"/>
        </w:rPr>
        <w:t>:</w:t>
      </w:r>
    </w:p>
    <w:p w:rsidR="00B658DC" w:rsidRDefault="00B658DC" w:rsidP="00B658D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B658DC" w:rsidRPr="00B93683" w:rsidRDefault="00B658DC" w:rsidP="00B658DC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fr-FR"/>
        </w:rPr>
      </w:pPr>
      <w:r w:rsidRPr="00B93683">
        <w:rPr>
          <w:rFonts w:ascii="Verdana" w:eastAsia="Times New Roman" w:hAnsi="Verdana" w:cs="Arial"/>
          <w:b/>
          <w:sz w:val="20"/>
          <w:szCs w:val="20"/>
          <w:lang w:eastAsia="fr-FR"/>
        </w:rPr>
        <w:t>CONSEIL REGIONAL CENTRE - VAL DE LOIRE</w:t>
      </w:r>
    </w:p>
    <w:p w:rsidR="00B658DC" w:rsidRPr="00B93683" w:rsidRDefault="00B658DC" w:rsidP="00B658DC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fr-FR"/>
        </w:rPr>
      </w:pPr>
      <w:r w:rsidRPr="00B93683">
        <w:rPr>
          <w:rFonts w:ascii="Verdana" w:eastAsia="Times New Roman" w:hAnsi="Verdana" w:cs="Arial"/>
          <w:b/>
          <w:sz w:val="20"/>
          <w:szCs w:val="20"/>
          <w:lang w:eastAsia="fr-FR"/>
        </w:rPr>
        <w:t>DGFREE - CELLULE DE GESTION</w:t>
      </w:r>
      <w:r w:rsidR="007F08E6" w:rsidRPr="00B93683">
        <w:rPr>
          <w:rFonts w:ascii="Verdana" w:eastAsia="Times New Roman" w:hAnsi="Verdana" w:cs="Arial"/>
          <w:b/>
          <w:sz w:val="20"/>
          <w:szCs w:val="20"/>
          <w:lang w:eastAsia="fr-FR"/>
        </w:rPr>
        <w:t xml:space="preserve"> </w:t>
      </w:r>
      <w:r w:rsidRPr="00B93683">
        <w:rPr>
          <w:rFonts w:ascii="Verdana" w:eastAsia="Times New Roman" w:hAnsi="Verdana" w:cs="Arial"/>
          <w:b/>
          <w:sz w:val="20"/>
          <w:szCs w:val="20"/>
          <w:lang w:eastAsia="fr-FR"/>
        </w:rPr>
        <w:t>-</w:t>
      </w:r>
      <w:r w:rsidR="007F08E6" w:rsidRPr="00B93683">
        <w:rPr>
          <w:rFonts w:ascii="Verdana" w:eastAsia="Times New Roman" w:hAnsi="Verdana" w:cs="Arial"/>
          <w:b/>
          <w:sz w:val="20"/>
          <w:szCs w:val="20"/>
          <w:lang w:eastAsia="fr-FR"/>
        </w:rPr>
        <w:t xml:space="preserve"> </w:t>
      </w:r>
      <w:r w:rsidRPr="00B93683">
        <w:rPr>
          <w:rFonts w:ascii="Verdana" w:eastAsia="Times New Roman" w:hAnsi="Verdana" w:cs="Arial"/>
          <w:b/>
          <w:sz w:val="20"/>
          <w:szCs w:val="20"/>
          <w:lang w:eastAsia="fr-FR"/>
        </w:rPr>
        <w:t>POLE MARCHES</w:t>
      </w:r>
    </w:p>
    <w:p w:rsidR="00B658DC" w:rsidRPr="00B93683" w:rsidRDefault="00B658DC" w:rsidP="00B67B0D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fr-FR"/>
        </w:rPr>
      </w:pPr>
      <w:r w:rsidRPr="00B93683">
        <w:rPr>
          <w:rFonts w:ascii="Verdana" w:eastAsia="Times New Roman" w:hAnsi="Verdana" w:cs="Arial"/>
          <w:b/>
          <w:sz w:val="20"/>
          <w:szCs w:val="20"/>
          <w:lang w:eastAsia="fr-FR"/>
        </w:rPr>
        <w:t>9 RUE SAINT PIERRE LENTIN – CS 94117</w:t>
      </w:r>
      <w:r w:rsidR="00B67B0D" w:rsidRPr="00B93683">
        <w:rPr>
          <w:rFonts w:ascii="Verdana" w:eastAsia="Times New Roman" w:hAnsi="Verdana" w:cs="Arial"/>
          <w:b/>
          <w:sz w:val="20"/>
          <w:szCs w:val="20"/>
          <w:lang w:eastAsia="fr-FR"/>
        </w:rPr>
        <w:t xml:space="preserve"> - </w:t>
      </w:r>
      <w:r w:rsidRPr="00B93683">
        <w:rPr>
          <w:rFonts w:ascii="Verdana" w:eastAsia="Times New Roman" w:hAnsi="Verdana" w:cs="Arial"/>
          <w:b/>
          <w:sz w:val="20"/>
          <w:szCs w:val="20"/>
          <w:lang w:eastAsia="fr-FR"/>
        </w:rPr>
        <w:t>45041 ORLEANS CEDEX 1</w:t>
      </w:r>
    </w:p>
    <w:p w:rsidR="00B658DC" w:rsidRDefault="00B658DC" w:rsidP="000066D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FB1E46" w:rsidRPr="00C81B14" w:rsidRDefault="00FB1E46" w:rsidP="000066DD">
      <w:pPr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</w:pPr>
      <w:r w:rsidRPr="00C81B14"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  <w:t>L’instruction et la notification du DC4 par la Région</w:t>
      </w:r>
    </w:p>
    <w:p w:rsidR="00FB1E46" w:rsidRDefault="00FB1E46" w:rsidP="000066D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380F0F" w:rsidRDefault="00B658DC" w:rsidP="000066D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Une fois la réception du </w:t>
      </w:r>
      <w:r w:rsidR="007F08E6">
        <w:rPr>
          <w:rFonts w:ascii="Verdana" w:eastAsia="Times New Roman" w:hAnsi="Verdana" w:cs="Arial"/>
          <w:sz w:val="20"/>
          <w:szCs w:val="20"/>
          <w:lang w:eastAsia="fr-FR"/>
        </w:rPr>
        <w:t xml:space="preserve">DC4, la Région assurera l’instruction des capacités du sous-traitant. </w:t>
      </w:r>
      <w:bookmarkStart w:id="0" w:name="_GoBack"/>
      <w:bookmarkEnd w:id="0"/>
    </w:p>
    <w:p w:rsidR="007F08E6" w:rsidRPr="007F08E6" w:rsidRDefault="007F08E6" w:rsidP="001517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La Région notifiera soit par écrit sa décision d’agrément. La décision de la Région vaut démarrage des prestations sous traitées.</w:t>
      </w:r>
    </w:p>
    <w:sectPr w:rsidR="007F08E6" w:rsidRPr="007F08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86" w:rsidRDefault="00B80A86" w:rsidP="00D275F5">
      <w:pPr>
        <w:spacing w:after="0" w:line="240" w:lineRule="auto"/>
      </w:pPr>
      <w:r>
        <w:separator/>
      </w:r>
    </w:p>
  </w:endnote>
  <w:endnote w:type="continuationSeparator" w:id="0">
    <w:p w:rsidR="00B80A86" w:rsidRDefault="00B80A86" w:rsidP="00D2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20" w:rsidRDefault="00666120" w:rsidP="00666120">
    <w:pPr>
      <w:pStyle w:val="Pieddepage"/>
      <w:jc w:val="right"/>
      <w:rPr>
        <w:sz w:val="14"/>
      </w:rPr>
    </w:pPr>
    <w:r>
      <w:rPr>
        <w:sz w:val="14"/>
      </w:rPr>
      <w:t xml:space="preserve">Programme </w:t>
    </w:r>
    <w:r w:rsidR="005B57A2">
      <w:rPr>
        <w:sz w:val="14"/>
      </w:rPr>
      <w:t>Régional de Formation 2017-2020</w:t>
    </w:r>
  </w:p>
  <w:p w:rsidR="00A36565" w:rsidRDefault="00A365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86" w:rsidRDefault="00B80A86" w:rsidP="00D275F5">
      <w:pPr>
        <w:spacing w:after="0" w:line="240" w:lineRule="auto"/>
      </w:pPr>
      <w:r>
        <w:separator/>
      </w:r>
    </w:p>
  </w:footnote>
  <w:footnote w:type="continuationSeparator" w:id="0">
    <w:p w:rsidR="00B80A86" w:rsidRDefault="00B80A86" w:rsidP="00D2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D2" w:rsidRPr="005F665A" w:rsidRDefault="00BA02D2" w:rsidP="001F6B3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55D"/>
    <w:multiLevelType w:val="hybridMultilevel"/>
    <w:tmpl w:val="549C6E8E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A075280"/>
    <w:multiLevelType w:val="hybridMultilevel"/>
    <w:tmpl w:val="ECDAE91C"/>
    <w:lvl w:ilvl="0" w:tplc="FB2ECC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43E48"/>
    <w:multiLevelType w:val="hybridMultilevel"/>
    <w:tmpl w:val="624209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6693C"/>
    <w:multiLevelType w:val="hybridMultilevel"/>
    <w:tmpl w:val="D8746A7E"/>
    <w:lvl w:ilvl="0" w:tplc="8B6E746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24169"/>
    <w:multiLevelType w:val="hybridMultilevel"/>
    <w:tmpl w:val="44F01558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3D6343FA"/>
    <w:multiLevelType w:val="hybridMultilevel"/>
    <w:tmpl w:val="348438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34B7B"/>
    <w:multiLevelType w:val="hybridMultilevel"/>
    <w:tmpl w:val="B5203D18"/>
    <w:lvl w:ilvl="0" w:tplc="E8548638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="HelveticaNeue-Condense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02829"/>
    <w:multiLevelType w:val="multilevel"/>
    <w:tmpl w:val="FF82B3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776B1EAC"/>
    <w:multiLevelType w:val="hybridMultilevel"/>
    <w:tmpl w:val="AD9A8758"/>
    <w:lvl w:ilvl="0" w:tplc="64604C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AB"/>
    <w:rsid w:val="000066DD"/>
    <w:rsid w:val="000414E1"/>
    <w:rsid w:val="00062011"/>
    <w:rsid w:val="00064DF9"/>
    <w:rsid w:val="00091211"/>
    <w:rsid w:val="000A72B6"/>
    <w:rsid w:val="000F7579"/>
    <w:rsid w:val="001351E7"/>
    <w:rsid w:val="001517FA"/>
    <w:rsid w:val="001C0BE0"/>
    <w:rsid w:val="001C56C1"/>
    <w:rsid w:val="001F6B34"/>
    <w:rsid w:val="002214EE"/>
    <w:rsid w:val="00225043"/>
    <w:rsid w:val="00232E90"/>
    <w:rsid w:val="002F339E"/>
    <w:rsid w:val="003332AA"/>
    <w:rsid w:val="003451C3"/>
    <w:rsid w:val="00367DE1"/>
    <w:rsid w:val="00380F0F"/>
    <w:rsid w:val="00387E86"/>
    <w:rsid w:val="003D0026"/>
    <w:rsid w:val="00405694"/>
    <w:rsid w:val="00405AF1"/>
    <w:rsid w:val="0043673A"/>
    <w:rsid w:val="0047205A"/>
    <w:rsid w:val="004C1A52"/>
    <w:rsid w:val="004E7427"/>
    <w:rsid w:val="005536D0"/>
    <w:rsid w:val="00572797"/>
    <w:rsid w:val="005A6047"/>
    <w:rsid w:val="005B393D"/>
    <w:rsid w:val="005B57A2"/>
    <w:rsid w:val="005C00D6"/>
    <w:rsid w:val="005D4606"/>
    <w:rsid w:val="005D478C"/>
    <w:rsid w:val="005F665A"/>
    <w:rsid w:val="00634CA7"/>
    <w:rsid w:val="0064541C"/>
    <w:rsid w:val="00666120"/>
    <w:rsid w:val="00676018"/>
    <w:rsid w:val="006B2469"/>
    <w:rsid w:val="00717CB2"/>
    <w:rsid w:val="0073066B"/>
    <w:rsid w:val="007311E3"/>
    <w:rsid w:val="007942FF"/>
    <w:rsid w:val="007A2DF0"/>
    <w:rsid w:val="007E5F1A"/>
    <w:rsid w:val="007F08E6"/>
    <w:rsid w:val="00873FAB"/>
    <w:rsid w:val="0089201C"/>
    <w:rsid w:val="008A77DF"/>
    <w:rsid w:val="008C0FAF"/>
    <w:rsid w:val="008C5C1A"/>
    <w:rsid w:val="00902842"/>
    <w:rsid w:val="00924DEB"/>
    <w:rsid w:val="009645D5"/>
    <w:rsid w:val="009C41C6"/>
    <w:rsid w:val="009C692D"/>
    <w:rsid w:val="00A32B85"/>
    <w:rsid w:val="00A36565"/>
    <w:rsid w:val="00A84EE9"/>
    <w:rsid w:val="00AE4350"/>
    <w:rsid w:val="00AF71CC"/>
    <w:rsid w:val="00B029D6"/>
    <w:rsid w:val="00B658DC"/>
    <w:rsid w:val="00B67B0D"/>
    <w:rsid w:val="00B77877"/>
    <w:rsid w:val="00B80A86"/>
    <w:rsid w:val="00B93683"/>
    <w:rsid w:val="00BA02D2"/>
    <w:rsid w:val="00BA4229"/>
    <w:rsid w:val="00BC6279"/>
    <w:rsid w:val="00C81B14"/>
    <w:rsid w:val="00CD7F25"/>
    <w:rsid w:val="00CE4778"/>
    <w:rsid w:val="00D07BAB"/>
    <w:rsid w:val="00D275F5"/>
    <w:rsid w:val="00D45AC4"/>
    <w:rsid w:val="00D629FF"/>
    <w:rsid w:val="00D92714"/>
    <w:rsid w:val="00D92C4F"/>
    <w:rsid w:val="00DF5F63"/>
    <w:rsid w:val="00DF5FA9"/>
    <w:rsid w:val="00E20F4F"/>
    <w:rsid w:val="00E234BD"/>
    <w:rsid w:val="00E67414"/>
    <w:rsid w:val="00E96706"/>
    <w:rsid w:val="00F05070"/>
    <w:rsid w:val="00FB1E46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BA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07BAB"/>
    <w:pPr>
      <w:keepLines/>
      <w:tabs>
        <w:tab w:val="left" w:pos="284"/>
        <w:tab w:val="left" w:pos="567"/>
        <w:tab w:val="left" w:pos="851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uiPriority w:val="99"/>
    <w:unhideWhenUsed/>
    <w:rsid w:val="00D07BA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7BA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5F5"/>
  </w:style>
  <w:style w:type="paragraph" w:styleId="Pieddepage">
    <w:name w:val="footer"/>
    <w:basedOn w:val="Normal"/>
    <w:link w:val="Pieddepag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5F5"/>
  </w:style>
  <w:style w:type="paragraph" w:styleId="Paragraphedeliste">
    <w:name w:val="List Paragraph"/>
    <w:basedOn w:val="Normal"/>
    <w:uiPriority w:val="34"/>
    <w:qFormat/>
    <w:rsid w:val="008A77D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73F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3F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3F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3F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3FAB"/>
    <w:rPr>
      <w:b/>
      <w:bCs/>
      <w:sz w:val="20"/>
      <w:szCs w:val="20"/>
    </w:rPr>
  </w:style>
  <w:style w:type="character" w:styleId="Numrodepage">
    <w:name w:val="page number"/>
    <w:uiPriority w:val="99"/>
    <w:rsid w:val="007F08E6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rsid w:val="007F0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F08E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BA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07BAB"/>
    <w:pPr>
      <w:keepLines/>
      <w:tabs>
        <w:tab w:val="left" w:pos="284"/>
        <w:tab w:val="left" w:pos="567"/>
        <w:tab w:val="left" w:pos="851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uiPriority w:val="99"/>
    <w:unhideWhenUsed/>
    <w:rsid w:val="00D07BA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7BA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5F5"/>
  </w:style>
  <w:style w:type="paragraph" w:styleId="Pieddepage">
    <w:name w:val="footer"/>
    <w:basedOn w:val="Normal"/>
    <w:link w:val="Pieddepag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5F5"/>
  </w:style>
  <w:style w:type="paragraph" w:styleId="Paragraphedeliste">
    <w:name w:val="List Paragraph"/>
    <w:basedOn w:val="Normal"/>
    <w:uiPriority w:val="34"/>
    <w:qFormat/>
    <w:rsid w:val="008A77D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73F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3F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3F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3F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3FAB"/>
    <w:rPr>
      <w:b/>
      <w:bCs/>
      <w:sz w:val="20"/>
      <w:szCs w:val="20"/>
    </w:rPr>
  </w:style>
  <w:style w:type="character" w:styleId="Numrodepage">
    <w:name w:val="page number"/>
    <w:uiPriority w:val="99"/>
    <w:rsid w:val="007F08E6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rsid w:val="007F0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F08E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ie.gouv.fr/daj/formulaires-mise-a-jour-dc4-et-notice-explicativ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BLAIZEAU</dc:creator>
  <cp:lastModifiedBy>Adrien CHIRON</cp:lastModifiedBy>
  <cp:revision>10</cp:revision>
  <cp:lastPrinted>2016-11-30T07:58:00Z</cp:lastPrinted>
  <dcterms:created xsi:type="dcterms:W3CDTF">2017-12-05T09:08:00Z</dcterms:created>
  <dcterms:modified xsi:type="dcterms:W3CDTF">2018-12-14T16:41:00Z</dcterms:modified>
</cp:coreProperties>
</file>