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A1" w:rsidRPr="000709EA" w:rsidRDefault="00603BA1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>A REMETTRE A L’APPRENANT</w:t>
      </w:r>
      <w:r w:rsidR="002043A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A L’ISSUE DE LA FORMATION</w:t>
      </w:r>
    </w:p>
    <w:p w:rsidR="00E57E0F" w:rsidRPr="000709EA" w:rsidRDefault="00E57E0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>COPIE A CONSERVER PAR L’ORGANISME DE FORMATION</w:t>
      </w:r>
    </w:p>
    <w:p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p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A6BA2" w:rsidTr="005A6BA2">
        <w:trPr>
          <w:jc w:val="center"/>
        </w:trPr>
        <w:tc>
          <w:tcPr>
            <w:tcW w:w="7809" w:type="dxa"/>
            <w:vAlign w:val="center"/>
          </w:tcPr>
          <w:p w:rsidR="005A6BA2" w:rsidRPr="003C668F" w:rsidRDefault="0044023A" w:rsidP="005A6BA2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>VISA « TROIS en UN » CENTRE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moyenne = 80h)</w:t>
            </w:r>
          </w:p>
          <w:p w:rsidR="005A6BA2" w:rsidRDefault="0044023A" w:rsidP="005A6BA2">
            <w:pPr>
              <w:tabs>
                <w:tab w:val="left" w:pos="4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>PRO NUMERIQUE</w:t>
            </w:r>
            <w:r w:rsidR="005A6BA2" w:rsidRPr="003C66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A6BA2" w:rsidRPr="005A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CENTRE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durée m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4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44023A" w:rsidP="005A6BA2">
            <w:pPr>
              <w:tabs>
                <w:tab w:val="left" w:pos="4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VISA COMPETENCES PROFESSIONNELLES CENTRE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3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5A6BA2" w:rsidP="005A6BA2">
            <w:pPr>
              <w:rPr>
                <w:rFonts w:ascii="Arial" w:hAnsi="Arial" w:cs="Arial"/>
                <w:i/>
                <w:color w:val="0070C0"/>
                <w:sz w:val="12"/>
                <w:szCs w:val="16"/>
              </w:rPr>
            </w:pPr>
          </w:p>
        </w:tc>
        <w:tc>
          <w:tcPr>
            <w:tcW w:w="7809" w:type="dxa"/>
            <w:vAlign w:val="center"/>
          </w:tcPr>
          <w:p w:rsidR="005A6BA2" w:rsidRDefault="0044023A" w:rsidP="005A6BA2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>ECO CITOYEN HYGIENE, SECURITE ET ENVIRONNEMENT</w:t>
            </w:r>
            <w:r w:rsidR="005A6BA2" w:rsidRPr="003C66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6BA2" w:rsidRPr="005A6BA2">
              <w:rPr>
                <w:rFonts w:ascii="Arial" w:hAnsi="Arial" w:cs="Arial"/>
                <w:b/>
                <w:bCs/>
                <w:sz w:val="16"/>
                <w:szCs w:val="16"/>
              </w:rPr>
              <w:t>CENTRE</w:t>
            </w:r>
            <w:r w:rsidR="005A6BA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(durée m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3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44023A" w:rsidP="005A6BA2">
            <w:pPr>
              <w:rPr>
                <w:rFonts w:ascii="Arial" w:hAnsi="Arial" w:cs="Arial"/>
                <w:i/>
                <w:color w:val="0070C0"/>
                <w:sz w:val="12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ANGLAIS PRO OU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LANGUES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 (FESSIONNEL) CENTRE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moyenne = 50h)</w:t>
            </w:r>
          </w:p>
        </w:tc>
      </w:tr>
    </w:tbl>
    <w:p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:rsidR="006A51A5" w:rsidRPr="00A30A32" w:rsidRDefault="00036B76" w:rsidP="005A6BA2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</w:t>
      </w:r>
      <w:r w:rsidR="00A27664">
        <w:rPr>
          <w:rFonts w:ascii="Arial" w:hAnsi="Arial" w:cs="Arial"/>
          <w:b/>
          <w:sz w:val="16"/>
          <w:szCs w:val="16"/>
        </w:rPr>
        <w:t>abilité à l’évaluation en amont et en aval </w:t>
      </w:r>
      <w:r w:rsidR="000C7689">
        <w:rPr>
          <w:rFonts w:ascii="Arial" w:hAnsi="Arial" w:cs="Arial"/>
          <w:b/>
          <w:sz w:val="16"/>
          <w:szCs w:val="16"/>
        </w:rPr>
        <w:t xml:space="preserve"> par COPANEF </w:t>
      </w:r>
      <w:r w:rsidR="00A27664">
        <w:rPr>
          <w:rFonts w:ascii="Arial" w:hAnsi="Arial" w:cs="Arial"/>
          <w:b/>
          <w:sz w:val="16"/>
          <w:szCs w:val="16"/>
        </w:rPr>
        <w:t xml:space="preserve">:           OUI  </w:t>
      </w:r>
      <w:r w:rsidR="00A27664" w:rsidRPr="009E2740">
        <w:rPr>
          <w:rFonts w:ascii="Arial Unicode MS" w:eastAsia="MS Gothic" w:hAnsi="Arial Unicode MS" w:cs="Arial Unicode MS" w:hint="eastAsia"/>
        </w:rPr>
        <w:t>☐</w:t>
      </w:r>
      <w:r w:rsidR="00A27664">
        <w:rPr>
          <w:rFonts w:ascii="Arial Unicode MS" w:eastAsia="MS Gothic" w:hAnsi="Arial Unicode MS" w:cs="Arial Unicode MS"/>
        </w:rPr>
        <w:t xml:space="preserve">                          NON </w:t>
      </w:r>
      <w:r w:rsidR="00A27664" w:rsidRPr="009E2740">
        <w:rPr>
          <w:rFonts w:ascii="Arial Unicode MS" w:eastAsia="MS Gothic" w:hAnsi="Arial Unicode MS" w:cs="Arial Unicode MS" w:hint="eastAsia"/>
        </w:rPr>
        <w:t>☐</w:t>
      </w:r>
      <w:r w:rsidR="00A27664">
        <w:rPr>
          <w:rFonts w:ascii="Arial Unicode MS" w:eastAsia="MS Gothic" w:hAnsi="Arial Unicode MS" w:cs="Arial Unicode MS"/>
        </w:rPr>
        <w:t xml:space="preserve"> </w:t>
      </w:r>
    </w:p>
    <w:p w:rsidR="005A6BA2" w:rsidRDefault="005A6BA2" w:rsidP="006A51A5">
      <w:pPr>
        <w:tabs>
          <w:tab w:val="left" w:leader="dot" w:pos="9000"/>
        </w:tabs>
        <w:rPr>
          <w:rFonts w:ascii="Arial" w:hAnsi="Arial" w:cs="Arial"/>
          <w:b/>
          <w:sz w:val="16"/>
          <w:szCs w:val="16"/>
        </w:rPr>
      </w:pPr>
    </w:p>
    <w:p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:rsidR="000709EA" w:rsidRDefault="000C59C7" w:rsidP="000C59C7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3041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 xml:space="preserve">Modalités d’évaluation des connaissances et compétences issues de l’action de formation au Visa 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Mise en situation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 xml:space="preserve">Autres </w:t>
      </w:r>
    </w:p>
    <w:p w:rsidR="000365F0" w:rsidRDefault="000365F0" w:rsidP="006A51A5">
      <w:pPr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  <w:gridCol w:w="1134"/>
        <w:gridCol w:w="1559"/>
        <w:gridCol w:w="1560"/>
        <w:gridCol w:w="1134"/>
      </w:tblGrid>
      <w:tr w:rsidR="00603BA1" w:rsidRPr="005B481E" w:rsidTr="00C31C66">
        <w:trPr>
          <w:trHeight w:val="56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3BA1" w:rsidRPr="005B481E" w:rsidRDefault="00603BA1" w:rsidP="00BC059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ACQUIS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ACQUIS PEUT OUVRIR A CERTIFICATION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PARTIELLEMENT ACQUIS ET A COMPLETER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NON ACQUIS</w:t>
            </w:r>
          </w:p>
        </w:tc>
      </w:tr>
      <w:tr w:rsidR="00603BA1" w:rsidRPr="0079476D" w:rsidTr="00C31C66">
        <w:trPr>
          <w:trHeight w:val="397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603BA1" w:rsidRPr="00C31C66" w:rsidRDefault="00603BA1" w:rsidP="005A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66">
              <w:rPr>
                <w:rFonts w:ascii="Arial" w:hAnsi="Arial" w:cs="Arial"/>
                <w:b/>
                <w:sz w:val="16"/>
                <w:szCs w:val="16"/>
              </w:rPr>
              <w:t>CHAMPS VISES</w:t>
            </w:r>
            <w:r w:rsidRPr="00C31C66">
              <w:rPr>
                <w:rFonts w:ascii="Arial" w:hAnsi="Arial" w:cs="Arial"/>
                <w:sz w:val="16"/>
                <w:szCs w:val="16"/>
              </w:rPr>
              <w:t xml:space="preserve"> (lister les champs visés)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:rsidR="00603BA1" w:rsidRPr="00C31C66" w:rsidRDefault="00603BA1" w:rsidP="005A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66">
              <w:rPr>
                <w:rFonts w:ascii="Arial" w:hAnsi="Arial" w:cs="Arial"/>
                <w:b/>
                <w:sz w:val="16"/>
                <w:szCs w:val="16"/>
              </w:rPr>
              <w:t>OBJECTIFS VISES</w:t>
            </w:r>
            <w:r w:rsidRPr="00C31C66">
              <w:rPr>
                <w:rFonts w:ascii="Arial" w:hAnsi="Arial" w:cs="Arial"/>
                <w:sz w:val="16"/>
                <w:szCs w:val="16"/>
              </w:rPr>
              <w:t xml:space="preserve"> (lister tous les objectifs correspondants visés)</w:t>
            </w: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91F">
              <w:rPr>
                <w:rFonts w:ascii="Arial" w:hAnsi="Arial" w:cs="Arial"/>
                <w:b/>
                <w:i/>
                <w:sz w:val="16"/>
                <w:szCs w:val="16"/>
              </w:rPr>
              <w:t>Ajouter des lignes si nécessaire</w:t>
            </w: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Grilledutableau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5A6BA2" w:rsidRPr="005A6BA2" w:rsidTr="006801D0">
        <w:trPr>
          <w:trHeight w:val="313"/>
          <w:jc w:val="center"/>
        </w:trPr>
        <w:tc>
          <w:tcPr>
            <w:tcW w:w="7852" w:type="dxa"/>
          </w:tcPr>
          <w:p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 xml:space="preserve">Date, cachet et </w:t>
            </w:r>
            <w:r>
              <w:rPr>
                <w:sz w:val="16"/>
              </w:rPr>
              <w:t>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l’organisme de formation :</w:t>
            </w:r>
          </w:p>
          <w:p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52" w:type="dxa"/>
          </w:tcPr>
          <w:p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:rsidR="005A6BA2" w:rsidRDefault="005A6BA2" w:rsidP="006801D0">
      <w:pPr>
        <w:tabs>
          <w:tab w:val="left" w:pos="4536"/>
        </w:tabs>
      </w:pPr>
      <w:bookmarkStart w:id="0" w:name="_GoBack"/>
      <w:bookmarkEnd w:id="0"/>
    </w:p>
    <w:sectPr w:rsidR="005A6BA2" w:rsidSect="000709EA">
      <w:headerReference w:type="default" r:id="rId7"/>
      <w:footerReference w:type="default" r:id="rId8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53" w:rsidRDefault="00540853" w:rsidP="00540853">
      <w:r>
        <w:separator/>
      </w:r>
    </w:p>
  </w:endnote>
  <w:endnote w:type="continuationSeparator" w:id="0">
    <w:p w:rsidR="00540853" w:rsidRDefault="00540853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0B" w:rsidRDefault="0073040B" w:rsidP="0073040B">
    <w:pPr>
      <w:tabs>
        <w:tab w:val="center" w:pos="4536"/>
        <w:tab w:val="right" w:pos="9072"/>
      </w:tabs>
      <w:jc w:val="right"/>
    </w:pPr>
    <w:r>
      <w:rPr>
        <w:sz w:val="12"/>
      </w:rPr>
      <w:t>Programme Régional de Formation 2017-2020 / SAVOIRS DE BASE 20</w:t>
    </w:r>
    <w:r w:rsidR="0044023A">
      <w:rPr>
        <w:sz w:val="12"/>
      </w:rPr>
      <w:t>20</w:t>
    </w:r>
  </w:p>
  <w:p w:rsidR="0073040B" w:rsidRDefault="0073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53" w:rsidRDefault="00540853" w:rsidP="00540853">
      <w:r>
        <w:separator/>
      </w:r>
    </w:p>
  </w:footnote>
  <w:footnote w:type="continuationSeparator" w:id="0">
    <w:p w:rsidR="00540853" w:rsidRDefault="00540853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A1" w:rsidRDefault="00603BA1">
    <w:pPr>
      <w:pStyle w:val="En-tte"/>
    </w:pPr>
  </w:p>
  <w:tbl>
    <w:tblPr>
      <w:tblW w:w="14375" w:type="dxa"/>
      <w:tblInd w:w="534" w:type="dxa"/>
      <w:shd w:val="clear" w:color="000000" w:fill="auto"/>
      <w:tblLook w:val="01E0" w:firstRow="1" w:lastRow="1" w:firstColumn="1" w:lastColumn="1" w:noHBand="0" w:noVBand="0"/>
    </w:tblPr>
    <w:tblGrid>
      <w:gridCol w:w="3369"/>
      <w:gridCol w:w="7042"/>
      <w:gridCol w:w="3964"/>
    </w:tblGrid>
    <w:tr w:rsidR="00603BA1" w:rsidRPr="00FA1AD4" w:rsidTr="00603BA1">
      <w:trPr>
        <w:trHeight w:val="1144"/>
      </w:trPr>
      <w:tc>
        <w:tcPr>
          <w:tcW w:w="3369" w:type="dxa"/>
          <w:shd w:val="clear" w:color="000000" w:fill="auto"/>
          <w:vAlign w:val="center"/>
        </w:tcPr>
        <w:p w:rsidR="00603BA1" w:rsidRPr="00B8028C" w:rsidRDefault="00603BA1" w:rsidP="00BC059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  <w:lang w:eastAsia="fr-FR"/>
            </w:rPr>
            <w:drawing>
              <wp:inline distT="0" distB="0" distL="0" distR="0" wp14:anchorId="37D78784" wp14:editId="62769410">
                <wp:extent cx="1438275" cy="616404"/>
                <wp:effectExtent l="0" t="0" r="0" b="0"/>
                <wp:docPr id="2" name="Image 2" descr="http://www.regioncentre-valdeloire.fr/files/live/sites/regioncentre/files/contributed/images/communs/logos/bloc-marque-rcvl-255x1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regioncentre-valdeloire.fr/files/live/sites/regioncentre/files/contributed/images/communs/logos/bloc-marque-rcvl-255x1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1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2" w:type="dxa"/>
          <w:shd w:val="clear" w:color="000000" w:fill="auto"/>
          <w:vAlign w:val="center"/>
        </w:tcPr>
        <w:p w:rsidR="00603BA1" w:rsidRPr="003301BE" w:rsidRDefault="00603BA1" w:rsidP="00BC059F">
          <w:pPr>
            <w:spacing w:line="360" w:lineRule="auto"/>
            <w:jc w:val="center"/>
            <w:rPr>
              <w:rFonts w:cs="Arial"/>
              <w:b/>
              <w:noProof/>
              <w:sz w:val="14"/>
              <w:lang w:eastAsia="fr-FR"/>
            </w:rPr>
          </w:pPr>
          <w:r w:rsidRPr="003301BE">
            <w:rPr>
              <w:rFonts w:ascii="Arial" w:hAnsi="Arial" w:cs="Arial"/>
              <w:b/>
              <w:color w:val="0070C0"/>
              <w:sz w:val="22"/>
            </w:rPr>
            <w:t>ATTESTATION DE CONNAISSANCES ET DE COMPETENCES</w:t>
          </w:r>
          <w:r w:rsidRPr="003301BE">
            <w:rPr>
              <w:rFonts w:cs="Arial"/>
              <w:b/>
              <w:noProof/>
              <w:sz w:val="14"/>
              <w:lang w:eastAsia="fr-FR"/>
            </w:rPr>
            <w:t xml:space="preserve"> </w:t>
          </w:r>
        </w:p>
        <w:p w:rsidR="0025420E" w:rsidRDefault="00603BA1" w:rsidP="00BC059F">
          <w:pPr>
            <w:spacing w:line="360" w:lineRule="auto"/>
            <w:jc w:val="center"/>
            <w:rPr>
              <w:rFonts w:cs="Arial"/>
              <w:b/>
              <w:noProof/>
              <w:sz w:val="12"/>
              <w:lang w:eastAsia="fr-FR"/>
            </w:rPr>
          </w:pP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LES FORMATIONS AUX VISAS LIBRES SAVOIRS SONT </w:t>
          </w:r>
          <w:r w:rsidR="00FB11E8">
            <w:rPr>
              <w:rFonts w:cs="Arial"/>
              <w:b/>
              <w:noProof/>
              <w:sz w:val="12"/>
              <w:lang w:eastAsia="fr-FR"/>
            </w:rPr>
            <w:t>INTEGRALEMENT</w:t>
          </w: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 FINANCE</w:t>
          </w:r>
          <w:r w:rsidR="006E6039">
            <w:rPr>
              <w:rFonts w:cs="Arial"/>
              <w:b/>
              <w:noProof/>
              <w:sz w:val="12"/>
              <w:lang w:eastAsia="fr-FR"/>
            </w:rPr>
            <w:t>E</w:t>
          </w: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S PAR </w:t>
          </w:r>
        </w:p>
        <w:p w:rsidR="00603BA1" w:rsidRPr="00FA1AD4" w:rsidRDefault="00FB11E8" w:rsidP="00BC059F">
          <w:pPr>
            <w:spacing w:line="360" w:lineRule="auto"/>
            <w:jc w:val="center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rFonts w:cs="Arial"/>
              <w:b/>
              <w:noProof/>
              <w:sz w:val="12"/>
              <w:lang w:eastAsia="fr-FR"/>
            </w:rPr>
            <w:t>LA REGION CENTRE – VAL DE LOIRE</w:t>
          </w:r>
        </w:p>
      </w:tc>
      <w:tc>
        <w:tcPr>
          <w:tcW w:w="3964" w:type="dxa"/>
          <w:shd w:val="clear" w:color="000000" w:fill="auto"/>
          <w:vAlign w:val="center"/>
        </w:tcPr>
        <w:p w:rsidR="00603BA1" w:rsidRPr="00FA1AD4" w:rsidRDefault="0044023A" w:rsidP="00BC059F">
          <w:pPr>
            <w:jc w:val="center"/>
            <w:rPr>
              <w:rFonts w:ascii="Arial" w:hAnsi="Arial" w:cs="Arial"/>
              <w:b/>
              <w:bCs/>
              <w:sz w:val="18"/>
              <w:szCs w:val="28"/>
            </w:rPr>
          </w:pPr>
          <w:r>
            <w:rPr>
              <w:rFonts w:ascii="Arial" w:hAnsi="Arial" w:cs="Arial"/>
              <w:noProof/>
              <w:sz w:val="18"/>
              <w:lang w:eastAsia="fr-FR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8pt;margin-top:.1pt;width:56.55pt;height:47.95pt;z-index:251658240;mso-position-horizontal-relative:text;mso-position-vertical-relative:text">
                <v:imagedata r:id="rId2" o:title=""/>
              </v:shape>
              <o:OLEObject Type="Embed" ProgID="MSPhotoEd.3" ShapeID="_x0000_s2049" DrawAspect="Content" ObjectID="_1638172789" r:id="rId3"/>
            </w:object>
          </w:r>
        </w:p>
      </w:tc>
    </w:tr>
  </w:tbl>
  <w:p w:rsidR="00603BA1" w:rsidRPr="000709EA" w:rsidRDefault="00603BA1" w:rsidP="000709EA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2043AF"/>
    <w:rsid w:val="0025420E"/>
    <w:rsid w:val="003130CB"/>
    <w:rsid w:val="00320F9D"/>
    <w:rsid w:val="003221EB"/>
    <w:rsid w:val="003301BE"/>
    <w:rsid w:val="0044023A"/>
    <w:rsid w:val="00540853"/>
    <w:rsid w:val="005A6BA2"/>
    <w:rsid w:val="005B7343"/>
    <w:rsid w:val="00603BA1"/>
    <w:rsid w:val="006801D0"/>
    <w:rsid w:val="006A51A5"/>
    <w:rsid w:val="006E6039"/>
    <w:rsid w:val="0073040B"/>
    <w:rsid w:val="00A27664"/>
    <w:rsid w:val="00BC3F35"/>
    <w:rsid w:val="00C27208"/>
    <w:rsid w:val="00C31C66"/>
    <w:rsid w:val="00CF6F5E"/>
    <w:rsid w:val="00D97D12"/>
    <w:rsid w:val="00E57E0F"/>
    <w:rsid w:val="00E93EA1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92F733"/>
  <w15:docId w15:val="{6F65D881-2084-487F-924D-9A31498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BOURGOIN Martine</cp:lastModifiedBy>
  <cp:revision>22</cp:revision>
  <dcterms:created xsi:type="dcterms:W3CDTF">2016-02-24T09:50:00Z</dcterms:created>
  <dcterms:modified xsi:type="dcterms:W3CDTF">2019-12-18T10:13:00Z</dcterms:modified>
</cp:coreProperties>
</file>